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8B3" w:rsidRDefault="008F48B3" w:rsidP="001D4C30">
      <w:pPr>
        <w:spacing w:after="0" w:line="240" w:lineRule="auto"/>
        <w:jc w:val="center"/>
        <w:rPr>
          <w:rFonts w:ascii="Cambria" w:eastAsia="Times New Roman" w:hAnsi="Cambria" w:cs="Segoe UI"/>
          <w:b/>
          <w:bCs/>
          <w:color w:val="2E74B5" w:themeColor="accent1" w:themeShade="BF"/>
          <w:sz w:val="44"/>
          <w:szCs w:val="44"/>
        </w:rPr>
      </w:pPr>
      <w:bookmarkStart w:id="0" w:name="_GoBack"/>
      <w:bookmarkEnd w:id="0"/>
      <w:r>
        <w:rPr>
          <w:rFonts w:ascii="Segoe UI" w:hAnsi="Segoe UI" w:cs="Segoe UI"/>
          <w:noProof/>
          <w:color w:val="000000"/>
          <w:sz w:val="27"/>
          <w:szCs w:val="27"/>
        </w:rPr>
        <w:drawing>
          <wp:inline distT="0" distB="0" distL="0" distR="0" wp14:anchorId="4C3DF1EA" wp14:editId="7F76863B">
            <wp:extent cx="1457325" cy="542925"/>
            <wp:effectExtent l="0" t="0" r="9525" b="9525"/>
            <wp:docPr id="2" name="Picture 2" descr="cid:image001.png@01D1C099.9298C5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png@01D1C099.9298C5F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083" cy="608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D9C" w:rsidRDefault="002D6803" w:rsidP="001D4C30">
      <w:pPr>
        <w:spacing w:after="0" w:line="240" w:lineRule="auto"/>
        <w:jc w:val="center"/>
        <w:rPr>
          <w:rFonts w:ascii="Cambria" w:eastAsia="Times New Roman" w:hAnsi="Cambria" w:cs="Segoe UI"/>
          <w:b/>
          <w:bCs/>
          <w:color w:val="2E74B5" w:themeColor="accent1" w:themeShade="BF"/>
          <w:sz w:val="44"/>
          <w:szCs w:val="44"/>
        </w:rPr>
      </w:pPr>
      <w:r>
        <w:rPr>
          <w:rFonts w:ascii="Cambria" w:eastAsia="Times New Roman" w:hAnsi="Cambria" w:cs="Segoe UI"/>
          <w:b/>
          <w:bCs/>
          <w:color w:val="2E74B5" w:themeColor="accent1" w:themeShade="BF"/>
          <w:sz w:val="44"/>
          <w:szCs w:val="44"/>
        </w:rPr>
        <w:t>Aflac Cancer &amp;</w:t>
      </w:r>
      <w:r w:rsidR="001D4C30" w:rsidRPr="00FF6218">
        <w:rPr>
          <w:rFonts w:ascii="Cambria" w:eastAsia="Times New Roman" w:hAnsi="Cambria" w:cs="Segoe UI"/>
          <w:b/>
          <w:bCs/>
          <w:color w:val="2E74B5" w:themeColor="accent1" w:themeShade="BF"/>
          <w:sz w:val="44"/>
          <w:szCs w:val="44"/>
        </w:rPr>
        <w:t xml:space="preserve"> Blood Disorders Center Advances in Research</w:t>
      </w:r>
      <w:r>
        <w:rPr>
          <w:rFonts w:ascii="Cambria" w:eastAsia="Times New Roman" w:hAnsi="Cambria" w:cs="Segoe UI"/>
          <w:b/>
          <w:bCs/>
          <w:color w:val="2E74B5" w:themeColor="accent1" w:themeShade="BF"/>
          <w:sz w:val="44"/>
          <w:szCs w:val="44"/>
        </w:rPr>
        <w:t xml:space="preserve"> (AiR)</w:t>
      </w:r>
      <w:r w:rsidR="001D4C30" w:rsidRPr="00FF6218">
        <w:rPr>
          <w:rFonts w:ascii="Cambria" w:eastAsia="Times New Roman" w:hAnsi="Cambria" w:cs="Segoe UI"/>
          <w:b/>
          <w:bCs/>
          <w:color w:val="2E74B5" w:themeColor="accent1" w:themeShade="BF"/>
          <w:sz w:val="44"/>
          <w:szCs w:val="44"/>
        </w:rPr>
        <w:t xml:space="preserve"> Meeting</w:t>
      </w:r>
    </w:p>
    <w:p w:rsidR="001D4C30" w:rsidRPr="001D4C30" w:rsidRDefault="001D4C30" w:rsidP="001D4C30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</w:rPr>
      </w:pPr>
    </w:p>
    <w:p w:rsidR="001D4C30" w:rsidRPr="00FF6218" w:rsidRDefault="00430573" w:rsidP="001D4C30">
      <w:pPr>
        <w:spacing w:after="0" w:line="240" w:lineRule="auto"/>
        <w:jc w:val="center"/>
        <w:rPr>
          <w:rFonts w:ascii="Segoe UI" w:eastAsia="Times New Roman" w:hAnsi="Segoe UI" w:cs="Segoe UI"/>
          <w:color w:val="FF0000"/>
          <w:sz w:val="27"/>
          <w:szCs w:val="27"/>
        </w:rPr>
      </w:pPr>
      <w:r w:rsidRPr="002C3AE0">
        <w:rPr>
          <w:rFonts w:ascii="Cambria" w:eastAsia="Times New Roman" w:hAnsi="Cambria" w:cs="Segoe UI"/>
          <w:b/>
          <w:bCs/>
          <w:color w:val="FF0000"/>
          <w:sz w:val="32"/>
          <w:szCs w:val="32"/>
        </w:rPr>
        <w:t>Tuesday, March 21, 2017</w:t>
      </w:r>
    </w:p>
    <w:p w:rsidR="001D4C30" w:rsidRDefault="001D4C30" w:rsidP="00500D9C">
      <w:pPr>
        <w:spacing w:after="0" w:line="240" w:lineRule="auto"/>
        <w:jc w:val="center"/>
        <w:rPr>
          <w:rFonts w:ascii="Cambria" w:eastAsia="Times New Roman" w:hAnsi="Cambria" w:cs="Segoe UI"/>
          <w:b/>
          <w:bCs/>
          <w:color w:val="FF0000"/>
          <w:sz w:val="32"/>
          <w:szCs w:val="32"/>
        </w:rPr>
      </w:pPr>
      <w:r w:rsidRPr="00FF6218">
        <w:rPr>
          <w:rFonts w:ascii="Cambria" w:eastAsia="Times New Roman" w:hAnsi="Cambria" w:cs="Segoe UI"/>
          <w:b/>
          <w:bCs/>
          <w:color w:val="FF0000"/>
          <w:sz w:val="32"/>
          <w:szCs w:val="32"/>
        </w:rPr>
        <w:t>12:30 – 1:30 pm</w:t>
      </w:r>
    </w:p>
    <w:p w:rsidR="004A686E" w:rsidRPr="00FF6218" w:rsidRDefault="004A686E" w:rsidP="00500D9C">
      <w:pPr>
        <w:spacing w:after="0" w:line="240" w:lineRule="auto"/>
        <w:jc w:val="center"/>
        <w:rPr>
          <w:rFonts w:ascii="Cambria" w:eastAsia="Times New Roman" w:hAnsi="Cambria" w:cs="Segoe UI"/>
          <w:b/>
          <w:bCs/>
          <w:color w:val="FF0000"/>
          <w:sz w:val="32"/>
          <w:szCs w:val="32"/>
        </w:rPr>
      </w:pPr>
    </w:p>
    <w:p w:rsidR="00617710" w:rsidRDefault="00680CAB" w:rsidP="00617710">
      <w:pPr>
        <w:spacing w:after="0" w:line="240" w:lineRule="auto"/>
        <w:ind w:left="3600" w:firstLine="720"/>
        <w:rPr>
          <w:rFonts w:ascii="Cambria" w:eastAsia="Times New Roman" w:hAnsi="Cambria" w:cs="Segoe UI"/>
          <w:color w:val="000000"/>
          <w:sz w:val="28"/>
          <w:szCs w:val="28"/>
        </w:rPr>
      </w:pPr>
      <w:r w:rsidRPr="002C3AE0">
        <w:rPr>
          <w:rFonts w:ascii="Cambria" w:eastAsia="Times New Roman" w:hAnsi="Cambria" w:cs="Segoe UI"/>
          <w:color w:val="000000"/>
          <w:sz w:val="28"/>
          <w:szCs w:val="28"/>
        </w:rPr>
        <w:t>Egleston Classroom 5</w:t>
      </w:r>
      <w:r w:rsidR="00CF1BC2" w:rsidRPr="002C3AE0">
        <w:rPr>
          <w:rFonts w:ascii="Cambria" w:eastAsia="Times New Roman" w:hAnsi="Cambria" w:cs="Segoe UI"/>
          <w:color w:val="000000"/>
          <w:sz w:val="28"/>
          <w:szCs w:val="28"/>
        </w:rPr>
        <w:t xml:space="preserve"> </w:t>
      </w:r>
      <w:r w:rsidR="00617710">
        <w:rPr>
          <w:rFonts w:ascii="Cambria" w:eastAsia="Times New Roman" w:hAnsi="Cambria" w:cs="Segoe UI"/>
          <w:color w:val="000000"/>
          <w:sz w:val="28"/>
          <w:szCs w:val="28"/>
          <w:highlight w:val="yellow"/>
        </w:rPr>
        <w:t>*</w:t>
      </w:r>
      <w:r w:rsidR="00617710" w:rsidRPr="00B126CC">
        <w:rPr>
          <w:rFonts w:ascii="Cambria" w:eastAsia="Times New Roman" w:hAnsi="Cambria" w:cs="Segoe UI"/>
          <w:color w:val="000000"/>
          <w:sz w:val="28"/>
          <w:szCs w:val="28"/>
          <w:highlight w:val="yellow"/>
        </w:rPr>
        <w:t>REMINDER</w:t>
      </w:r>
      <w:r w:rsidR="00617710">
        <w:rPr>
          <w:rFonts w:ascii="Cambria" w:eastAsia="Times New Roman" w:hAnsi="Cambria" w:cs="Segoe UI"/>
          <w:color w:val="000000"/>
          <w:sz w:val="28"/>
          <w:szCs w:val="28"/>
          <w:highlight w:val="yellow"/>
        </w:rPr>
        <w:t>:</w:t>
      </w:r>
      <w:r w:rsidR="00617710" w:rsidRPr="00B126CC">
        <w:rPr>
          <w:rFonts w:ascii="Cambria" w:eastAsia="Times New Roman" w:hAnsi="Cambria" w:cs="Segoe UI"/>
          <w:color w:val="000000"/>
          <w:sz w:val="28"/>
          <w:szCs w:val="28"/>
          <w:highlight w:val="yellow"/>
        </w:rPr>
        <w:t xml:space="preserve"> TAKE YOUR EMORY BADGES</w:t>
      </w:r>
    </w:p>
    <w:p w:rsidR="001D4C30" w:rsidRPr="002C3AE0" w:rsidRDefault="00617710" w:rsidP="001D4C30">
      <w:pPr>
        <w:spacing w:after="0" w:line="240" w:lineRule="auto"/>
        <w:jc w:val="center"/>
        <w:rPr>
          <w:rFonts w:ascii="Cambria" w:eastAsia="Times New Roman" w:hAnsi="Cambria" w:cs="Segoe UI"/>
          <w:color w:val="000000"/>
          <w:sz w:val="28"/>
          <w:szCs w:val="28"/>
        </w:rPr>
      </w:pPr>
      <w:r>
        <w:rPr>
          <w:rFonts w:ascii="Cambria" w:eastAsia="Times New Roman" w:hAnsi="Cambria" w:cs="Segoe UI"/>
          <w:color w:val="000000"/>
          <w:sz w:val="28"/>
          <w:szCs w:val="28"/>
        </w:rPr>
        <w:t>&amp;</w:t>
      </w:r>
    </w:p>
    <w:p w:rsidR="00680CAB" w:rsidRPr="002C3AE0" w:rsidRDefault="001D4C30" w:rsidP="001D4C30">
      <w:pPr>
        <w:spacing w:after="0" w:line="240" w:lineRule="auto"/>
        <w:jc w:val="center"/>
        <w:rPr>
          <w:rFonts w:ascii="Cambria" w:eastAsia="Times New Roman" w:hAnsi="Cambria" w:cs="Segoe UI"/>
          <w:color w:val="000000"/>
          <w:sz w:val="28"/>
          <w:szCs w:val="28"/>
        </w:rPr>
      </w:pPr>
      <w:r w:rsidRPr="002C3AE0">
        <w:rPr>
          <w:rFonts w:ascii="Cambria" w:eastAsia="Times New Roman" w:hAnsi="Cambria" w:cs="Segoe UI"/>
          <w:color w:val="000000"/>
          <w:sz w:val="28"/>
          <w:szCs w:val="28"/>
        </w:rPr>
        <w:t xml:space="preserve">Scottish Rite </w:t>
      </w:r>
      <w:r w:rsidR="00430573" w:rsidRPr="002C3AE0">
        <w:rPr>
          <w:rFonts w:ascii="Cambria" w:eastAsia="Times New Roman" w:hAnsi="Cambria" w:cs="Segoe UI"/>
          <w:color w:val="000000"/>
          <w:sz w:val="28"/>
          <w:szCs w:val="28"/>
        </w:rPr>
        <w:t>Aflac OP outpatient MOB</w:t>
      </w:r>
    </w:p>
    <w:p w:rsidR="005A59FE" w:rsidRDefault="00680CAB" w:rsidP="001D4C30">
      <w:pPr>
        <w:spacing w:after="0" w:line="240" w:lineRule="auto"/>
        <w:jc w:val="center"/>
        <w:rPr>
          <w:rFonts w:ascii="Cambria" w:eastAsia="Times New Roman" w:hAnsi="Cambria" w:cs="Segoe UI"/>
          <w:color w:val="000000"/>
          <w:sz w:val="28"/>
          <w:szCs w:val="28"/>
        </w:rPr>
      </w:pPr>
      <w:r w:rsidRPr="002C3AE0">
        <w:rPr>
          <w:rFonts w:ascii="Cambria" w:eastAsia="Times New Roman" w:hAnsi="Cambria" w:cs="Segoe UI"/>
          <w:color w:val="000000"/>
          <w:sz w:val="28"/>
          <w:szCs w:val="28"/>
        </w:rPr>
        <w:t xml:space="preserve"> </w:t>
      </w:r>
      <w:r w:rsidR="00430573" w:rsidRPr="002C3AE0">
        <w:rPr>
          <w:rFonts w:ascii="Cambria" w:eastAsia="Times New Roman" w:hAnsi="Cambria" w:cs="Segoe UI"/>
          <w:color w:val="000000"/>
          <w:sz w:val="28"/>
          <w:szCs w:val="28"/>
        </w:rPr>
        <w:t xml:space="preserve"> 4</w:t>
      </w:r>
      <w:r w:rsidR="00430573" w:rsidRPr="002C3AE0">
        <w:rPr>
          <w:rFonts w:ascii="Cambria" w:eastAsia="Times New Roman" w:hAnsi="Cambria" w:cs="Segoe UI"/>
          <w:color w:val="000000"/>
          <w:sz w:val="28"/>
          <w:szCs w:val="28"/>
          <w:vertAlign w:val="superscript"/>
        </w:rPr>
        <w:t>th</w:t>
      </w:r>
      <w:r w:rsidR="00430573" w:rsidRPr="002C3AE0">
        <w:rPr>
          <w:rFonts w:ascii="Cambria" w:eastAsia="Times New Roman" w:hAnsi="Cambria" w:cs="Segoe UI"/>
          <w:color w:val="000000"/>
          <w:sz w:val="28"/>
          <w:szCs w:val="28"/>
        </w:rPr>
        <w:t xml:space="preserve"> floor </w:t>
      </w:r>
      <w:r w:rsidR="008F48B3" w:rsidRPr="002C3AE0">
        <w:rPr>
          <w:rFonts w:ascii="Cambria" w:eastAsia="Times New Roman" w:hAnsi="Cambria" w:cs="Segoe UI"/>
          <w:color w:val="000000"/>
          <w:sz w:val="28"/>
          <w:szCs w:val="28"/>
        </w:rPr>
        <w:t>Video Conference</w:t>
      </w:r>
    </w:p>
    <w:p w:rsidR="005241AF" w:rsidRDefault="001D4C30" w:rsidP="005241AF">
      <w:pPr>
        <w:pStyle w:val="NormalWeb"/>
        <w:shd w:val="clear" w:color="auto" w:fill="FFFFFF"/>
        <w:rPr>
          <w:rFonts w:ascii="Calibri" w:hAnsi="Calibri"/>
          <w:color w:val="000000"/>
        </w:rPr>
      </w:pPr>
      <w:r w:rsidRPr="001D4C30">
        <w:rPr>
          <w:rFonts w:ascii="Cambria" w:eastAsia="Times New Roman" w:hAnsi="Cambria" w:cs="Segoe UI"/>
          <w:color w:val="000000"/>
          <w:sz w:val="28"/>
          <w:szCs w:val="28"/>
        </w:rPr>
        <w:t> </w:t>
      </w:r>
    </w:p>
    <w:p w:rsidR="002C3AE0" w:rsidRPr="002C3AE0" w:rsidRDefault="002C3AE0" w:rsidP="00AD4CDD">
      <w:pPr>
        <w:pStyle w:val="NormalWeb"/>
        <w:shd w:val="clear" w:color="auto" w:fill="FFFFFF"/>
        <w:ind w:left="720" w:firstLine="720"/>
        <w:rPr>
          <w:rFonts w:asciiTheme="minorHAnsi" w:hAnsiTheme="minorHAnsi"/>
          <w:b/>
          <w:i/>
          <w:color w:val="000000"/>
          <w:sz w:val="32"/>
          <w:szCs w:val="32"/>
          <w:highlight w:val="yellow"/>
        </w:rPr>
      </w:pPr>
      <w:r w:rsidRPr="002C3AE0">
        <w:rPr>
          <w:rFonts w:asciiTheme="minorHAnsi" w:hAnsiTheme="minorHAnsi"/>
          <w:b/>
          <w:i/>
          <w:color w:val="000000"/>
          <w:sz w:val="32"/>
          <w:szCs w:val="32"/>
        </w:rPr>
        <w:t>"Cardiac Late Effects: How to improve survivor care through collaboration"  </w:t>
      </w:r>
    </w:p>
    <w:p w:rsidR="001D4C30" w:rsidRDefault="002C3AE0" w:rsidP="001D4C30">
      <w:pPr>
        <w:spacing w:after="0" w:line="240" w:lineRule="auto"/>
        <w:jc w:val="center"/>
        <w:rPr>
          <w:rFonts w:ascii="Cambria" w:eastAsia="Times New Roman" w:hAnsi="Cambria" w:cs="Segoe UI"/>
          <w:b/>
          <w:color w:val="000000"/>
          <w:sz w:val="32"/>
          <w:szCs w:val="32"/>
        </w:rPr>
      </w:pPr>
      <w:r w:rsidRPr="002C3AE0">
        <w:rPr>
          <w:rFonts w:eastAsia="Times New Roman" w:cs="Tahoma"/>
          <w:color w:val="000000"/>
          <w:sz w:val="28"/>
          <w:szCs w:val="28"/>
        </w:rPr>
        <w:t>Karen E. Effinger, MD, MS</w:t>
      </w:r>
      <w:r w:rsidRPr="002C3AE0">
        <w:rPr>
          <w:rFonts w:eastAsia="Times New Roman" w:cs="Tahoma"/>
          <w:color w:val="000000"/>
          <w:sz w:val="28"/>
          <w:szCs w:val="28"/>
        </w:rPr>
        <w:br/>
      </w:r>
      <w:r w:rsidR="001D4C30" w:rsidRPr="002C3AE0">
        <w:rPr>
          <w:rFonts w:ascii="Cambria" w:eastAsia="Times New Roman" w:hAnsi="Cambria" w:cs="Segoe UI"/>
          <w:b/>
          <w:color w:val="000000"/>
          <w:sz w:val="32"/>
          <w:szCs w:val="32"/>
        </w:rPr>
        <w:t> &amp;</w:t>
      </w:r>
    </w:p>
    <w:p w:rsidR="002C3AE0" w:rsidRDefault="002C3AE0" w:rsidP="001D4C30">
      <w:pPr>
        <w:spacing w:after="0" w:line="240" w:lineRule="auto"/>
        <w:jc w:val="center"/>
        <w:rPr>
          <w:rFonts w:ascii="Calibri" w:hAnsi="Calibri"/>
          <w:b/>
          <w:i/>
          <w:color w:val="000000"/>
          <w:sz w:val="32"/>
          <w:szCs w:val="32"/>
        </w:rPr>
      </w:pPr>
      <w:r w:rsidRPr="002C3AE0">
        <w:rPr>
          <w:rFonts w:ascii="Calibri" w:hAnsi="Calibri"/>
          <w:b/>
          <w:i/>
          <w:color w:val="000000"/>
          <w:sz w:val="32"/>
          <w:szCs w:val="32"/>
        </w:rPr>
        <w:t>"Late Cardiac Effects in Pediatric Cancer Survivors: A Cardiology Perspective"</w:t>
      </w:r>
    </w:p>
    <w:p w:rsidR="002C3AE0" w:rsidRPr="002C3AE0" w:rsidRDefault="002C3AE0" w:rsidP="001D4C30">
      <w:pPr>
        <w:spacing w:after="0" w:line="240" w:lineRule="auto"/>
        <w:jc w:val="center"/>
        <w:rPr>
          <w:rFonts w:ascii="Cambria" w:eastAsia="Times New Roman" w:hAnsi="Cambria" w:cs="Segoe UI"/>
          <w:b/>
          <w:i/>
          <w:color w:val="000000"/>
          <w:sz w:val="28"/>
          <w:szCs w:val="28"/>
          <w:highlight w:val="yellow"/>
        </w:rPr>
      </w:pPr>
      <w:r w:rsidRPr="002C3AE0">
        <w:rPr>
          <w:rFonts w:ascii="Calibri" w:eastAsia="Times New Roman" w:hAnsi="Calibri"/>
          <w:color w:val="000000"/>
          <w:sz w:val="28"/>
          <w:szCs w:val="28"/>
        </w:rPr>
        <w:t>Kirsten Rose-Felker MD</w:t>
      </w:r>
      <w:r w:rsidRPr="002C3AE0">
        <w:rPr>
          <w:rFonts w:ascii="Calibri" w:eastAsia="Times New Roman" w:hAnsi="Calibri"/>
          <w:color w:val="000000"/>
          <w:sz w:val="28"/>
          <w:szCs w:val="28"/>
        </w:rPr>
        <w:br/>
      </w:r>
    </w:p>
    <w:p w:rsidR="00AD4CDD" w:rsidRDefault="002C3AE0" w:rsidP="00AD4CDD">
      <w:pPr>
        <w:pStyle w:val="NormalWeb"/>
        <w:shd w:val="clear" w:color="auto" w:fill="FFFFFF"/>
        <w:rPr>
          <w:rFonts w:ascii="Cambria" w:eastAsia="Times New Roman" w:hAnsi="Cambria" w:cs="Segoe UI"/>
          <w:color w:val="000000"/>
          <w:sz w:val="22"/>
          <w:szCs w:val="22"/>
        </w:rPr>
      </w:pPr>
      <w:r w:rsidRPr="00AD4CDD">
        <w:rPr>
          <w:rFonts w:ascii="Calibri" w:hAnsi="Calibri"/>
          <w:b/>
          <w:i/>
          <w:sz w:val="22"/>
          <w:szCs w:val="22"/>
        </w:rPr>
        <w:t xml:space="preserve"> </w:t>
      </w:r>
      <w:r w:rsidR="001D4C30" w:rsidRPr="00AD4CDD">
        <w:rPr>
          <w:rFonts w:ascii="Cambria" w:eastAsia="Times New Roman" w:hAnsi="Cambria" w:cs="Segoe UI"/>
          <w:color w:val="000000"/>
          <w:sz w:val="22"/>
          <w:szCs w:val="22"/>
        </w:rPr>
        <w:t>This meeting series feature</w:t>
      </w:r>
      <w:r w:rsidR="00500D9C" w:rsidRPr="00AD4CDD">
        <w:rPr>
          <w:rFonts w:ascii="Cambria" w:eastAsia="Times New Roman" w:hAnsi="Cambria" w:cs="Segoe UI"/>
          <w:color w:val="000000"/>
          <w:sz w:val="22"/>
          <w:szCs w:val="22"/>
        </w:rPr>
        <w:t>s</w:t>
      </w:r>
      <w:r w:rsidR="001D4C30" w:rsidRPr="00AD4CDD">
        <w:rPr>
          <w:rFonts w:ascii="Cambria" w:eastAsia="Times New Roman" w:hAnsi="Cambria" w:cs="Segoe UI"/>
          <w:color w:val="000000"/>
          <w:sz w:val="22"/>
          <w:szCs w:val="22"/>
        </w:rPr>
        <w:t xml:space="preserve"> talks from clinical/translational and basic science researchers and provide</w:t>
      </w:r>
      <w:r w:rsidR="00500D9C" w:rsidRPr="00AD4CDD">
        <w:rPr>
          <w:rFonts w:ascii="Cambria" w:eastAsia="Times New Roman" w:hAnsi="Cambria" w:cs="Segoe UI"/>
          <w:color w:val="000000"/>
          <w:sz w:val="22"/>
          <w:szCs w:val="22"/>
        </w:rPr>
        <w:t>s</w:t>
      </w:r>
      <w:r w:rsidR="001D4C30" w:rsidRPr="00AD4CDD">
        <w:rPr>
          <w:rFonts w:ascii="Cambria" w:eastAsia="Times New Roman" w:hAnsi="Cambria" w:cs="Segoe UI"/>
          <w:color w:val="000000"/>
          <w:sz w:val="22"/>
          <w:szCs w:val="22"/>
        </w:rPr>
        <w:t xml:space="preserve"> a forum for trainees and junior</w:t>
      </w:r>
    </w:p>
    <w:p w:rsidR="00AD4CDD" w:rsidRDefault="001D4C30" w:rsidP="00AD4CDD">
      <w:pPr>
        <w:pStyle w:val="NormalWeb"/>
        <w:shd w:val="clear" w:color="auto" w:fill="FFFFFF"/>
        <w:ind w:firstLine="720"/>
        <w:rPr>
          <w:rFonts w:ascii="Cambria" w:eastAsia="Times New Roman" w:hAnsi="Cambria" w:cs="Segoe UI"/>
          <w:color w:val="000000"/>
          <w:sz w:val="22"/>
          <w:szCs w:val="22"/>
        </w:rPr>
      </w:pPr>
      <w:r w:rsidRPr="00AD4CDD">
        <w:rPr>
          <w:rFonts w:ascii="Cambria" w:eastAsia="Times New Roman" w:hAnsi="Cambria" w:cs="Segoe UI"/>
          <w:color w:val="000000"/>
          <w:sz w:val="22"/>
          <w:szCs w:val="22"/>
        </w:rPr>
        <w:t xml:space="preserve"> faculty to receive feedback on their ongoing projects. Please join us for this opportunity to foster new interactions between</w:t>
      </w:r>
    </w:p>
    <w:p w:rsidR="001D4C30" w:rsidRPr="00AD4CDD" w:rsidRDefault="001D4C30" w:rsidP="00AD4CDD">
      <w:pPr>
        <w:pStyle w:val="NormalWeb"/>
        <w:shd w:val="clear" w:color="auto" w:fill="FFFFFF"/>
        <w:ind w:left="3600" w:firstLine="720"/>
        <w:rPr>
          <w:rFonts w:ascii="Segoe UI" w:eastAsia="Times New Roman" w:hAnsi="Segoe UI" w:cs="Segoe UI"/>
          <w:color w:val="000000"/>
          <w:sz w:val="22"/>
          <w:szCs w:val="22"/>
        </w:rPr>
      </w:pPr>
      <w:r w:rsidRPr="00AD4CDD">
        <w:rPr>
          <w:rFonts w:ascii="Cambria" w:eastAsia="Times New Roman" w:hAnsi="Cambria" w:cs="Segoe UI"/>
          <w:color w:val="000000"/>
          <w:sz w:val="22"/>
          <w:szCs w:val="22"/>
        </w:rPr>
        <w:t xml:space="preserve"> Aflac researchers and support our early career scientists.</w:t>
      </w:r>
    </w:p>
    <w:p w:rsidR="001D4C30" w:rsidRPr="008F48B3" w:rsidRDefault="001D4C30" w:rsidP="001D4C30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</w:rPr>
      </w:pPr>
      <w:r w:rsidRPr="008F48B3">
        <w:rPr>
          <w:rFonts w:ascii="Cambria" w:eastAsia="Times New Roman" w:hAnsi="Cambria" w:cs="Segoe UI"/>
          <w:color w:val="000000"/>
          <w:sz w:val="24"/>
          <w:szCs w:val="24"/>
        </w:rPr>
        <w:t> </w:t>
      </w:r>
    </w:p>
    <w:p w:rsidR="001D4C30" w:rsidRPr="008F48B3" w:rsidRDefault="001D4C30" w:rsidP="001D4C30">
      <w:pPr>
        <w:spacing w:after="0" w:line="240" w:lineRule="auto"/>
        <w:jc w:val="center"/>
        <w:rPr>
          <w:rFonts w:asciiTheme="majorHAnsi" w:eastAsia="Times New Roman" w:hAnsiTheme="majorHAnsi" w:cs="Segoe UI"/>
          <w:color w:val="000000"/>
          <w:sz w:val="20"/>
          <w:szCs w:val="20"/>
        </w:rPr>
      </w:pPr>
      <w:r w:rsidRPr="008F48B3">
        <w:rPr>
          <w:rFonts w:asciiTheme="majorHAnsi" w:eastAsia="Times New Roman" w:hAnsiTheme="majorHAnsi" w:cs="Segoe UI"/>
          <w:color w:val="000000"/>
          <w:sz w:val="20"/>
          <w:szCs w:val="20"/>
        </w:rPr>
        <w:t xml:space="preserve">All Aflac researchers are invited to attend. Lunch will be provided at </w:t>
      </w:r>
      <w:r w:rsidR="00500D9C" w:rsidRPr="008F48B3">
        <w:rPr>
          <w:rFonts w:asciiTheme="majorHAnsi" w:eastAsia="Times New Roman" w:hAnsiTheme="majorHAnsi" w:cs="Segoe UI"/>
          <w:color w:val="000000"/>
          <w:sz w:val="20"/>
          <w:szCs w:val="20"/>
        </w:rPr>
        <w:t xml:space="preserve">Egleston and Scottish Rite </w:t>
      </w:r>
      <w:r w:rsidRPr="008F48B3">
        <w:rPr>
          <w:rFonts w:asciiTheme="majorHAnsi" w:eastAsia="Times New Roman" w:hAnsiTheme="majorHAnsi" w:cs="Segoe UI"/>
          <w:color w:val="000000"/>
          <w:sz w:val="20"/>
          <w:szCs w:val="20"/>
        </w:rPr>
        <w:t>location</w:t>
      </w:r>
      <w:r w:rsidR="00510EAF" w:rsidRPr="008F48B3">
        <w:rPr>
          <w:rFonts w:asciiTheme="majorHAnsi" w:eastAsia="Times New Roman" w:hAnsiTheme="majorHAnsi" w:cs="Segoe UI"/>
          <w:color w:val="000000"/>
          <w:sz w:val="20"/>
          <w:szCs w:val="20"/>
        </w:rPr>
        <w:t>s.</w:t>
      </w:r>
      <w:r w:rsidRPr="008F48B3">
        <w:rPr>
          <w:rFonts w:asciiTheme="majorHAnsi" w:eastAsia="Times New Roman" w:hAnsiTheme="majorHAnsi" w:cs="Segoe UI"/>
          <w:color w:val="000000"/>
          <w:sz w:val="20"/>
          <w:szCs w:val="20"/>
        </w:rPr>
        <w:t> </w:t>
      </w:r>
    </w:p>
    <w:p w:rsidR="00C318CF" w:rsidRDefault="001D4C30" w:rsidP="008F48B3">
      <w:pPr>
        <w:spacing w:after="0" w:line="240" w:lineRule="auto"/>
        <w:ind w:left="720" w:firstLine="720"/>
      </w:pPr>
      <w:r w:rsidRPr="008F48B3">
        <w:rPr>
          <w:rFonts w:asciiTheme="majorHAnsi" w:eastAsia="Times New Roman" w:hAnsiTheme="majorHAnsi" w:cs="Segoe UI"/>
          <w:color w:val="000000"/>
          <w:sz w:val="20"/>
          <w:szCs w:val="20"/>
        </w:rPr>
        <w:t xml:space="preserve">Please contact </w:t>
      </w:r>
      <w:r w:rsidR="00510EAF" w:rsidRPr="008F48B3">
        <w:rPr>
          <w:rFonts w:asciiTheme="majorHAnsi" w:eastAsia="Times New Roman" w:hAnsiTheme="majorHAnsi" w:cs="Segoe UI"/>
          <w:color w:val="000000"/>
          <w:sz w:val="20"/>
          <w:szCs w:val="20"/>
        </w:rPr>
        <w:t>Deb DeRyckere</w:t>
      </w:r>
      <w:r w:rsidRPr="008F48B3">
        <w:rPr>
          <w:rFonts w:asciiTheme="majorHAnsi" w:eastAsia="Times New Roman" w:hAnsiTheme="majorHAnsi" w:cs="Segoe UI"/>
          <w:color w:val="000000"/>
          <w:sz w:val="20"/>
          <w:szCs w:val="20"/>
        </w:rPr>
        <w:t xml:space="preserve"> (</w:t>
      </w:r>
      <w:hyperlink r:id="rId6" w:history="1">
        <w:r w:rsidR="00510EAF" w:rsidRPr="008F48B3">
          <w:rPr>
            <w:rStyle w:val="Hyperlink"/>
            <w:rFonts w:asciiTheme="majorHAnsi" w:eastAsia="Times New Roman" w:hAnsiTheme="majorHAnsi" w:cs="Segoe UI"/>
            <w:sz w:val="20"/>
            <w:szCs w:val="20"/>
          </w:rPr>
          <w:t>deborah.deryckere@emory.edu</w:t>
        </w:r>
      </w:hyperlink>
      <w:r w:rsidR="00510EAF" w:rsidRPr="008F48B3">
        <w:rPr>
          <w:rFonts w:asciiTheme="majorHAnsi" w:eastAsia="Times New Roman" w:hAnsiTheme="majorHAnsi" w:cs="Segoe UI"/>
          <w:color w:val="000000"/>
          <w:sz w:val="20"/>
          <w:szCs w:val="20"/>
        </w:rPr>
        <w:t xml:space="preserve">) </w:t>
      </w:r>
      <w:r w:rsidRPr="008F48B3">
        <w:rPr>
          <w:rFonts w:asciiTheme="majorHAnsi" w:eastAsia="Times New Roman" w:hAnsiTheme="majorHAnsi" w:cs="Segoe UI"/>
          <w:color w:val="000000"/>
          <w:sz w:val="20"/>
          <w:szCs w:val="20"/>
        </w:rPr>
        <w:t xml:space="preserve">or </w:t>
      </w:r>
      <w:r w:rsidR="00510EAF" w:rsidRPr="008F48B3">
        <w:rPr>
          <w:rFonts w:asciiTheme="majorHAnsi" w:eastAsia="Times New Roman" w:hAnsiTheme="majorHAnsi" w:cs="Segoe UI"/>
          <w:color w:val="000000"/>
          <w:sz w:val="20"/>
          <w:szCs w:val="20"/>
        </w:rPr>
        <w:t>Renhao Li</w:t>
      </w:r>
      <w:r w:rsidRPr="008F48B3">
        <w:rPr>
          <w:rFonts w:asciiTheme="majorHAnsi" w:eastAsia="Times New Roman" w:hAnsiTheme="majorHAnsi" w:cs="Segoe UI"/>
          <w:color w:val="000000"/>
          <w:sz w:val="20"/>
          <w:szCs w:val="20"/>
        </w:rPr>
        <w:t xml:space="preserve"> (</w:t>
      </w:r>
      <w:hyperlink r:id="rId7" w:history="1">
        <w:r w:rsidR="00510EAF" w:rsidRPr="008F48B3">
          <w:rPr>
            <w:rStyle w:val="Hyperlink"/>
            <w:rFonts w:asciiTheme="majorHAnsi" w:eastAsia="Times New Roman" w:hAnsiTheme="majorHAnsi" w:cs="Segoe UI"/>
            <w:sz w:val="20"/>
            <w:szCs w:val="20"/>
          </w:rPr>
          <w:t>renhao.li@emory.edu</w:t>
        </w:r>
      </w:hyperlink>
      <w:r w:rsidR="00510EAF" w:rsidRPr="008F48B3">
        <w:rPr>
          <w:rFonts w:asciiTheme="majorHAnsi" w:eastAsia="Times New Roman" w:hAnsiTheme="majorHAnsi" w:cs="Segoe UI"/>
          <w:color w:val="000000"/>
          <w:sz w:val="20"/>
          <w:szCs w:val="20"/>
        </w:rPr>
        <w:t>) for additional</w:t>
      </w:r>
      <w:r w:rsidRPr="008F48B3">
        <w:rPr>
          <w:rFonts w:asciiTheme="majorHAnsi" w:eastAsia="Times New Roman" w:hAnsiTheme="majorHAnsi" w:cs="Segoe UI"/>
          <w:color w:val="000000"/>
          <w:sz w:val="20"/>
          <w:szCs w:val="20"/>
        </w:rPr>
        <w:t xml:space="preserve"> information.</w:t>
      </w:r>
      <w:r w:rsidR="008F48B3">
        <w:rPr>
          <w:rFonts w:ascii="Cambria" w:eastAsia="Times New Roman" w:hAnsi="Cambria" w:cs="Segoe UI"/>
          <w:color w:val="000000"/>
          <w:sz w:val="28"/>
          <w:szCs w:val="28"/>
        </w:rPr>
        <w:t xml:space="preserve"> </w:t>
      </w:r>
    </w:p>
    <w:sectPr w:rsidR="00C318CF" w:rsidSect="008F48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30"/>
    <w:rsid w:val="000321D5"/>
    <w:rsid w:val="00063239"/>
    <w:rsid w:val="00093039"/>
    <w:rsid w:val="000D2520"/>
    <w:rsid w:val="000D5CB2"/>
    <w:rsid w:val="000E38C9"/>
    <w:rsid w:val="001A7707"/>
    <w:rsid w:val="001D4C30"/>
    <w:rsid w:val="002332EF"/>
    <w:rsid w:val="002C3AE0"/>
    <w:rsid w:val="002D6803"/>
    <w:rsid w:val="003115F1"/>
    <w:rsid w:val="00394D45"/>
    <w:rsid w:val="003A4D20"/>
    <w:rsid w:val="003B6F11"/>
    <w:rsid w:val="003C78A5"/>
    <w:rsid w:val="0040405C"/>
    <w:rsid w:val="00430573"/>
    <w:rsid w:val="004807AC"/>
    <w:rsid w:val="004A686E"/>
    <w:rsid w:val="004B2C83"/>
    <w:rsid w:val="004D5371"/>
    <w:rsid w:val="004F3023"/>
    <w:rsid w:val="00500D9C"/>
    <w:rsid w:val="00510EAF"/>
    <w:rsid w:val="005241AF"/>
    <w:rsid w:val="005369A4"/>
    <w:rsid w:val="005A59FE"/>
    <w:rsid w:val="005F4455"/>
    <w:rsid w:val="00617710"/>
    <w:rsid w:val="00641C23"/>
    <w:rsid w:val="00646811"/>
    <w:rsid w:val="00672D62"/>
    <w:rsid w:val="00680CAB"/>
    <w:rsid w:val="00682B19"/>
    <w:rsid w:val="007F6243"/>
    <w:rsid w:val="008356A8"/>
    <w:rsid w:val="008A4687"/>
    <w:rsid w:val="008F48B3"/>
    <w:rsid w:val="00981721"/>
    <w:rsid w:val="009953FA"/>
    <w:rsid w:val="009B39E2"/>
    <w:rsid w:val="00AB4000"/>
    <w:rsid w:val="00AD4CDD"/>
    <w:rsid w:val="00BA3727"/>
    <w:rsid w:val="00C21104"/>
    <w:rsid w:val="00C4572E"/>
    <w:rsid w:val="00CF1BC2"/>
    <w:rsid w:val="00E92055"/>
    <w:rsid w:val="00EA2BB4"/>
    <w:rsid w:val="00F73A6F"/>
    <w:rsid w:val="00FF4BA6"/>
    <w:rsid w:val="00FF6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7CF98A-CDC0-484A-A80C-548A79D1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D4C30"/>
  </w:style>
  <w:style w:type="character" w:styleId="Hyperlink">
    <w:name w:val="Hyperlink"/>
    <w:basedOn w:val="DefaultParagraphFont"/>
    <w:uiPriority w:val="99"/>
    <w:unhideWhenUsed/>
    <w:rsid w:val="001D4C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8A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8A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241AF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nhao.li@emory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borah.deryckere@emory.edu" TargetMode="External"/><Relationship Id="rId5" Type="http://schemas.openxmlformats.org/officeDocument/2006/relationships/image" Target="cid:image001.png@01D1C099.9298C5F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Deryckered</dc:creator>
  <cp:keywords/>
  <dc:description/>
  <cp:lastModifiedBy>Green, Molly R.</cp:lastModifiedBy>
  <cp:revision>2</cp:revision>
  <cp:lastPrinted>2016-08-19T12:48:00Z</cp:lastPrinted>
  <dcterms:created xsi:type="dcterms:W3CDTF">2017-03-14T18:01:00Z</dcterms:created>
  <dcterms:modified xsi:type="dcterms:W3CDTF">2017-03-14T18:01:00Z</dcterms:modified>
</cp:coreProperties>
</file>